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D0" w:rsidRDefault="00CA35D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line id="Connecteur droit 5" o:spid="_x0000_s1026" style="position:absolute;z-index:251658240" from="799.5pt,-503.9pt" to="800.15pt,-1.65pt" strokecolor="#4472c4" strokeweight=".18mm">
            <v:fill o:detectmouseclick="t"/>
            <v:stroke dashstyle="dashDot" joinstyle="miter"/>
          </v:line>
        </w:pict>
      </w:r>
    </w:p>
    <w:p w:rsidR="00CA35D0" w:rsidRDefault="000E13D9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Projet de réforme des retraites</w:t>
      </w:r>
    </w:p>
    <w:p w:rsidR="00CA35D0" w:rsidRDefault="000E13D9">
      <w:pPr>
        <w:spacing w:after="0" w:line="240" w:lineRule="auto"/>
        <w:jc w:val="center"/>
        <w:rPr>
          <w:rFonts w:cstheme="minorHAnsi"/>
          <w:b/>
          <w:sz w:val="32"/>
          <w:szCs w:val="18"/>
        </w:rPr>
      </w:pPr>
      <w:r>
        <w:rPr>
          <w:rFonts w:cstheme="minorHAnsi"/>
          <w:b/>
          <w:sz w:val="32"/>
          <w:szCs w:val="18"/>
        </w:rPr>
        <w:t>Information aux parents d’élèves</w:t>
      </w:r>
    </w:p>
    <w:p w:rsidR="00CA35D0" w:rsidRDefault="000E13D9">
      <w:pPr>
        <w:spacing w:after="0" w:line="240" w:lineRule="auto"/>
        <w:jc w:val="center"/>
      </w:pPr>
      <w:r>
        <w:rPr>
          <w:rFonts w:cstheme="minorHAnsi"/>
          <w:b/>
        </w:rPr>
        <w:t>La section syndicale FSU du Collège Camille Claudel</w:t>
      </w:r>
    </w:p>
    <w:p w:rsidR="00CA35D0" w:rsidRDefault="00CA35D0">
      <w:pPr>
        <w:spacing w:after="0" w:line="240" w:lineRule="auto"/>
        <w:rPr>
          <w:rFonts w:cstheme="minorHAnsi"/>
          <w:sz w:val="18"/>
          <w:szCs w:val="18"/>
        </w:rPr>
      </w:pPr>
    </w:p>
    <w:p w:rsidR="00CA35D0" w:rsidRDefault="000E13D9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Nous souhaitons par cette lettre vous informer sur les raisons de notre mobilisation :</w:t>
      </w:r>
    </w:p>
    <w:p w:rsidR="00CA35D0" w:rsidRDefault="00CA35D0">
      <w:pPr>
        <w:spacing w:after="0" w:line="240" w:lineRule="auto"/>
        <w:rPr>
          <w:rFonts w:cstheme="minorHAnsi"/>
          <w:sz w:val="18"/>
          <w:szCs w:val="18"/>
        </w:rPr>
      </w:pPr>
    </w:p>
    <w:p w:rsidR="00CA35D0" w:rsidRDefault="000E13D9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Le projet de réforme des retraites présenté va dégrader la situation de l’école </w:t>
      </w:r>
      <w:r>
        <w:rPr>
          <w:rFonts w:cstheme="minorHAnsi"/>
          <w:b/>
          <w:bCs/>
          <w:sz w:val="18"/>
          <w:szCs w:val="18"/>
        </w:rPr>
        <w:t>mettant « en péril » la réussite de tous les jeunes.</w:t>
      </w:r>
    </w:p>
    <w:p w:rsidR="00CA35D0" w:rsidRDefault="000E13D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Placer des enseignants de plus en plus âgés face aux adolescents est une proposition qui desservira autant les élèves que</w:t>
      </w:r>
      <w:r>
        <w:rPr>
          <w:rFonts w:cstheme="minorHAnsi"/>
          <w:sz w:val="18"/>
          <w:szCs w:val="18"/>
        </w:rPr>
        <w:t xml:space="preserve"> les enseignants. </w:t>
      </w:r>
      <w:r>
        <w:rPr>
          <w:rFonts w:cstheme="minorHAnsi"/>
          <w:b/>
          <w:bCs/>
          <w:sz w:val="18"/>
          <w:szCs w:val="18"/>
        </w:rPr>
        <w:t>Travailler correctement dans les métiers de l’</w:t>
      </w:r>
      <w:proofErr w:type="spellStart"/>
      <w:r>
        <w:rPr>
          <w:rFonts w:cstheme="minorHAnsi"/>
          <w:b/>
          <w:bCs/>
          <w:sz w:val="18"/>
          <w:szCs w:val="18"/>
        </w:rPr>
        <w:t>Éducationau</w:t>
      </w:r>
      <w:proofErr w:type="spellEnd"/>
      <w:r>
        <w:rPr>
          <w:rFonts w:cstheme="minorHAnsi"/>
          <w:b/>
          <w:bCs/>
          <w:sz w:val="18"/>
          <w:szCs w:val="18"/>
        </w:rPr>
        <w:t xml:space="preserve">-delà de 62 </w:t>
      </w:r>
      <w:proofErr w:type="spellStart"/>
      <w:r>
        <w:rPr>
          <w:rFonts w:cstheme="minorHAnsi"/>
          <w:b/>
          <w:bCs/>
          <w:sz w:val="18"/>
          <w:szCs w:val="18"/>
        </w:rPr>
        <w:t>ansest</w:t>
      </w:r>
      <w:proofErr w:type="spellEnd"/>
      <w:r>
        <w:rPr>
          <w:rFonts w:cstheme="minorHAnsi"/>
          <w:b/>
          <w:bCs/>
          <w:sz w:val="18"/>
          <w:szCs w:val="18"/>
        </w:rPr>
        <w:t xml:space="preserve"> tout simplement un mensonge. </w:t>
      </w:r>
      <w:r>
        <w:rPr>
          <w:rFonts w:cstheme="minorHAnsi"/>
          <w:sz w:val="18"/>
          <w:szCs w:val="18"/>
        </w:rPr>
        <w:t>Cela ne fera qu’aggraver la crise actuelle de recrutement.</w:t>
      </w:r>
    </w:p>
    <w:p w:rsidR="00CA35D0" w:rsidRDefault="000E13D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les problèmes </w:t>
      </w:r>
      <w:r>
        <w:rPr>
          <w:rFonts w:cstheme="minorHAnsi"/>
          <w:b/>
          <w:bCs/>
          <w:sz w:val="18"/>
          <w:szCs w:val="18"/>
        </w:rPr>
        <w:t>de remplacement</w:t>
      </w:r>
      <w:r>
        <w:rPr>
          <w:rFonts w:cstheme="minorHAnsi"/>
          <w:sz w:val="18"/>
          <w:szCs w:val="18"/>
        </w:rPr>
        <w:t xml:space="preserve"> ne peuvent que s’accentuer avec des person</w:t>
      </w:r>
      <w:r>
        <w:rPr>
          <w:rFonts w:cstheme="minorHAnsi"/>
          <w:sz w:val="18"/>
          <w:szCs w:val="18"/>
        </w:rPr>
        <w:t>nels plus âgés.</w:t>
      </w:r>
    </w:p>
    <w:p w:rsidR="00CA35D0" w:rsidRDefault="000E13D9">
      <w:pPr>
        <w:spacing w:after="0" w:line="240" w:lineRule="auto"/>
      </w:pPr>
      <w:r>
        <w:rPr>
          <w:rFonts w:cstheme="minorHAnsi"/>
          <w:sz w:val="18"/>
          <w:szCs w:val="18"/>
        </w:rPr>
        <w:t>- les débuts de carrière étant</w:t>
      </w:r>
      <w:r>
        <w:rPr>
          <w:rFonts w:cstheme="minorHAnsi"/>
          <w:color w:val="000000"/>
          <w:sz w:val="18"/>
          <w:szCs w:val="18"/>
        </w:rPr>
        <w:t xml:space="preserve"> </w:t>
      </w:r>
      <w:proofErr w:type="gramStart"/>
      <w:r>
        <w:rPr>
          <w:rFonts w:cstheme="minorHAnsi"/>
          <w:color w:val="000000"/>
          <w:sz w:val="18"/>
          <w:szCs w:val="18"/>
        </w:rPr>
        <w:t>tardifs</w:t>
      </w:r>
      <w:r>
        <w:rPr>
          <w:rFonts w:cstheme="minorHAnsi"/>
          <w:sz w:val="18"/>
          <w:szCs w:val="18"/>
        </w:rPr>
        <w:t>(</w:t>
      </w:r>
      <w:proofErr w:type="gramEnd"/>
      <w:r>
        <w:rPr>
          <w:rFonts w:cstheme="minorHAnsi"/>
          <w:sz w:val="18"/>
          <w:szCs w:val="18"/>
        </w:rPr>
        <w:t>pour un enseignant bac+5, l’entrée dans le métier se réalise en moyenne à plus de 27 ans -</w:t>
      </w:r>
      <w:r>
        <w:rPr>
          <w:rFonts w:cstheme="minorHAnsi"/>
          <w:i/>
          <w:iCs/>
          <w:sz w:val="18"/>
          <w:szCs w:val="18"/>
        </w:rPr>
        <w:t xml:space="preserve"> source DEPP</w:t>
      </w:r>
      <w:r>
        <w:rPr>
          <w:rFonts w:cstheme="minorHAnsi"/>
          <w:sz w:val="18"/>
          <w:szCs w:val="18"/>
        </w:rPr>
        <w:t xml:space="preserve">) pour atteindre une retraite à taux plein, avec la réforme présentée, il faudra </w:t>
      </w:r>
      <w:r>
        <w:rPr>
          <w:rFonts w:cstheme="minorHAnsi"/>
          <w:b/>
          <w:bCs/>
          <w:sz w:val="18"/>
          <w:szCs w:val="18"/>
        </w:rPr>
        <w:t>aller jusqu’à 67 a</w:t>
      </w:r>
      <w:r>
        <w:rPr>
          <w:rFonts w:cstheme="minorHAnsi"/>
          <w:b/>
          <w:bCs/>
          <w:sz w:val="18"/>
          <w:szCs w:val="18"/>
        </w:rPr>
        <w:t>ns ! (sans pour autant atteindre les 43 annuités)</w:t>
      </w:r>
    </w:p>
    <w:p w:rsidR="00CA35D0" w:rsidRDefault="000E13D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à l’autre bout, cela bloquera </w:t>
      </w:r>
      <w:r>
        <w:rPr>
          <w:rFonts w:cstheme="minorHAnsi"/>
          <w:b/>
          <w:bCs/>
          <w:sz w:val="18"/>
          <w:szCs w:val="18"/>
        </w:rPr>
        <w:t xml:space="preserve">l’emploi de milliers d’étudiants en formation initiale, et l’embauche de jeunes enseignants </w:t>
      </w:r>
      <w:r>
        <w:rPr>
          <w:rFonts w:cstheme="minorHAnsi"/>
          <w:sz w:val="18"/>
          <w:szCs w:val="18"/>
        </w:rPr>
        <w:t>!</w:t>
      </w:r>
    </w:p>
    <w:p w:rsidR="00CA35D0" w:rsidRDefault="00CA35D0">
      <w:pPr>
        <w:spacing w:after="0" w:line="240" w:lineRule="auto"/>
        <w:rPr>
          <w:rFonts w:cstheme="minorHAnsi"/>
          <w:sz w:val="18"/>
          <w:szCs w:val="18"/>
        </w:rPr>
      </w:pPr>
    </w:p>
    <w:p w:rsidR="00CA35D0" w:rsidRDefault="000E13D9">
      <w:pPr>
        <w:spacing w:after="0" w:line="240" w:lineRule="auto"/>
        <w:jc w:val="center"/>
        <w:rPr>
          <w:rFonts w:cstheme="minorHAnsi"/>
          <w:b/>
          <w:sz w:val="21"/>
          <w:szCs w:val="18"/>
        </w:rPr>
      </w:pPr>
      <w:r>
        <w:rPr>
          <w:rFonts w:cstheme="minorHAnsi"/>
          <w:b/>
          <w:sz w:val="21"/>
          <w:szCs w:val="18"/>
        </w:rPr>
        <w:t xml:space="preserve">La retraite à 64 ans (avec 43 </w:t>
      </w:r>
      <w:proofErr w:type="gramStart"/>
      <w:r>
        <w:rPr>
          <w:rFonts w:cstheme="minorHAnsi"/>
          <w:b/>
          <w:sz w:val="21"/>
          <w:szCs w:val="18"/>
        </w:rPr>
        <w:t>annuité</w:t>
      </w:r>
      <w:proofErr w:type="gramEnd"/>
      <w:r>
        <w:rPr>
          <w:rFonts w:cstheme="minorHAnsi"/>
          <w:b/>
          <w:sz w:val="21"/>
          <w:szCs w:val="18"/>
        </w:rPr>
        <w:t xml:space="preserve">) est une régression sociale </w:t>
      </w:r>
    </w:p>
    <w:p w:rsidR="00CA35D0" w:rsidRDefault="000E13D9">
      <w:pPr>
        <w:spacing w:after="0" w:line="240" w:lineRule="auto"/>
        <w:jc w:val="center"/>
      </w:pPr>
      <w:r>
        <w:rPr>
          <w:rFonts w:cstheme="minorHAnsi"/>
          <w:b/>
          <w:sz w:val="21"/>
          <w:szCs w:val="18"/>
        </w:rPr>
        <w:t xml:space="preserve">INJUSTIFIÉE </w:t>
      </w:r>
      <w:r>
        <w:rPr>
          <w:rFonts w:cstheme="minorHAnsi"/>
          <w:b/>
          <w:sz w:val="21"/>
          <w:szCs w:val="18"/>
        </w:rPr>
        <w:t>et INJUSTE qui nous concerne tous :</w:t>
      </w:r>
    </w:p>
    <w:p w:rsidR="00CA35D0" w:rsidRDefault="000E13D9">
      <w:pPr>
        <w:spacing w:after="0" w:line="240" w:lineRule="auto"/>
        <w:jc w:val="center"/>
      </w:pPr>
      <w:r>
        <w:rPr>
          <w:rFonts w:cstheme="minorHAnsi"/>
          <w:b/>
          <w:bCs/>
          <w:sz w:val="18"/>
          <w:szCs w:val="18"/>
          <w:u w:val="single"/>
        </w:rPr>
        <w:lastRenderedPageBreak/>
        <w:t xml:space="preserve">Injustifié </w:t>
      </w:r>
      <w:r>
        <w:rPr>
          <w:rFonts w:cstheme="minorHAnsi"/>
          <w:sz w:val="18"/>
          <w:szCs w:val="18"/>
        </w:rPr>
        <w:t>car, comme l’affirme le président du Conseil d’Orientation des Retraites (COR), devant l’Assemblée Nationale : « </w:t>
      </w:r>
      <w:r>
        <w:rPr>
          <w:rFonts w:cstheme="minorHAnsi"/>
          <w:i/>
          <w:sz w:val="18"/>
          <w:szCs w:val="18"/>
        </w:rPr>
        <w:t>les dépenses de retraites ne dérapent pas, elles sont relativement maîtrisées, dans la plupart d</w:t>
      </w:r>
      <w:r>
        <w:rPr>
          <w:rFonts w:cstheme="minorHAnsi"/>
          <w:i/>
          <w:sz w:val="18"/>
          <w:szCs w:val="18"/>
        </w:rPr>
        <w:t>es hypothèses, elles diminuent plutôt à terme</w:t>
      </w:r>
      <w:r>
        <w:rPr>
          <w:rFonts w:cstheme="minorHAnsi"/>
          <w:sz w:val="18"/>
          <w:szCs w:val="18"/>
        </w:rPr>
        <w:t xml:space="preserve"> ». </w:t>
      </w:r>
    </w:p>
    <w:p w:rsidR="00CA35D0" w:rsidRDefault="00CA35D0">
      <w:pPr>
        <w:spacing w:after="0" w:line="240" w:lineRule="auto"/>
        <w:rPr>
          <w:rFonts w:cstheme="minorHAnsi"/>
          <w:sz w:val="18"/>
          <w:szCs w:val="18"/>
        </w:rPr>
      </w:pPr>
    </w:p>
    <w:p w:rsidR="00CA35D0" w:rsidRDefault="000E13D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>Injuste</w:t>
      </w:r>
      <w:r>
        <w:rPr>
          <w:rFonts w:cstheme="minorHAnsi"/>
          <w:b/>
          <w:sz w:val="18"/>
          <w:szCs w:val="18"/>
        </w:rPr>
        <w:t xml:space="preserve"> car :</w:t>
      </w:r>
    </w:p>
    <w:p w:rsidR="00CA35D0" w:rsidRDefault="000E13D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Elle entraînera plus de difficultés pour les jeunes pour trouver un travail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b/>
          <w:bCs/>
          <w:sz w:val="18"/>
          <w:szCs w:val="18"/>
        </w:rPr>
        <w:t xml:space="preserve">Elle </w:t>
      </w:r>
      <w:r>
        <w:rPr>
          <w:rFonts w:cstheme="minorHAnsi"/>
          <w:b/>
          <w:sz w:val="18"/>
          <w:szCs w:val="18"/>
        </w:rPr>
        <w:t>entraînera + de temps au chômage pour beaucoup de séniors</w:t>
      </w:r>
    </w:p>
    <w:p w:rsidR="00CA35D0" w:rsidRDefault="000E13D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Pour beaucoup, pour atteindre le taux plein, il </w:t>
      </w:r>
      <w:r>
        <w:rPr>
          <w:rFonts w:cstheme="minorHAnsi"/>
          <w:b/>
          <w:sz w:val="18"/>
          <w:szCs w:val="18"/>
        </w:rPr>
        <w:t>faudra travailler ju</w:t>
      </w:r>
      <w:r>
        <w:rPr>
          <w:rFonts w:cstheme="minorHAnsi"/>
          <w:b/>
          <w:bCs/>
          <w:sz w:val="18"/>
          <w:szCs w:val="18"/>
        </w:rPr>
        <w:t>squ’à 67 ans, en particulier pour les femmes.</w:t>
      </w:r>
    </w:p>
    <w:p w:rsidR="00CA35D0" w:rsidRDefault="000E13D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>Augmentation de la pénibilité</w:t>
      </w:r>
      <w:r>
        <w:rPr>
          <w:rFonts w:cstheme="minorHAnsi"/>
          <w:sz w:val="18"/>
          <w:szCs w:val="18"/>
        </w:rPr>
        <w:t xml:space="preserve"> liée au vieillissement.</w:t>
      </w:r>
    </w:p>
    <w:p w:rsidR="00CA35D0" w:rsidRDefault="00CA35D0">
      <w:pPr>
        <w:pStyle w:val="Paragraphedeliste"/>
        <w:spacing w:after="0" w:line="240" w:lineRule="auto"/>
        <w:ind w:left="1080"/>
        <w:rPr>
          <w:rFonts w:cstheme="minorHAnsi"/>
          <w:i/>
          <w:sz w:val="18"/>
          <w:szCs w:val="18"/>
        </w:rPr>
      </w:pPr>
    </w:p>
    <w:p w:rsidR="00CA35D0" w:rsidRDefault="000E13D9">
      <w:pPr>
        <w:spacing w:after="0" w:line="240" w:lineRule="auto"/>
        <w:rPr>
          <w:rFonts w:cstheme="minorHAnsi"/>
          <w:color w:val="FFFFFF" w:themeColor="background1"/>
          <w:sz w:val="18"/>
          <w:szCs w:val="18"/>
          <w:highlight w:val="black"/>
        </w:rPr>
      </w:pPr>
      <w:r>
        <w:rPr>
          <w:rFonts w:cstheme="minorHAnsi"/>
          <w:b/>
          <w:sz w:val="18"/>
          <w:szCs w:val="18"/>
          <w:u w:val="single"/>
        </w:rPr>
        <w:t>D’autres alternatives sont possibles :</w:t>
      </w:r>
    </w:p>
    <w:p w:rsidR="00CA35D0" w:rsidRDefault="000E13D9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Investir pour créer de l’emploi</w:t>
      </w:r>
      <w:r>
        <w:rPr>
          <w:rFonts w:cstheme="minorHAnsi"/>
          <w:sz w:val="18"/>
          <w:szCs w:val="18"/>
        </w:rPr>
        <w:t xml:space="preserve"> (2% de chômage en moins, c’est 6 Milliards de cotisations en +)</w:t>
      </w:r>
    </w:p>
    <w:p w:rsidR="00CA35D0" w:rsidRDefault="000E13D9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Payer les femmes comme les hommes</w:t>
      </w:r>
      <w:r>
        <w:rPr>
          <w:rFonts w:cstheme="minorHAnsi"/>
          <w:sz w:val="18"/>
          <w:szCs w:val="18"/>
        </w:rPr>
        <w:t xml:space="preserve"> : 22% d’écart (c’est 6 Milliards de cotisations en +)</w:t>
      </w:r>
    </w:p>
    <w:p w:rsidR="00CA35D0" w:rsidRDefault="000E13D9">
      <w:pPr>
        <w:numPr>
          <w:ilvl w:val="0"/>
          <w:numId w:val="1"/>
        </w:numPr>
        <w:spacing w:after="0" w:line="240" w:lineRule="auto"/>
      </w:pPr>
      <w:r>
        <w:rPr>
          <w:rFonts w:cstheme="minorHAnsi"/>
          <w:b/>
          <w:sz w:val="18"/>
          <w:szCs w:val="18"/>
        </w:rPr>
        <w:t>Augmenter les salaires Privé Public d’1%</w:t>
      </w:r>
      <w:r>
        <w:rPr>
          <w:rFonts w:cstheme="minorHAnsi"/>
          <w:sz w:val="18"/>
          <w:szCs w:val="18"/>
        </w:rPr>
        <w:t xml:space="preserve"> (c’est 4 Milliards de cotisations en +)</w:t>
      </w:r>
    </w:p>
    <w:p w:rsidR="00CA35D0" w:rsidRDefault="000E13D9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hausse des cotisations</w:t>
      </w:r>
      <w:r>
        <w:rPr>
          <w:rFonts w:cstheme="minorHAnsi"/>
          <w:sz w:val="18"/>
          <w:szCs w:val="18"/>
        </w:rPr>
        <w:t xml:space="preserve"> (1 % salarié + employeur = 8 Milliards)</w:t>
      </w:r>
    </w:p>
    <w:p w:rsidR="00CA35D0" w:rsidRDefault="000E13D9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3509645</wp:posOffset>
            </wp:positionH>
            <wp:positionV relativeFrom="margin">
              <wp:posOffset>5836920</wp:posOffset>
            </wp:positionV>
            <wp:extent cx="1022350" cy="102489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87" t="8316" r="9443" b="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18"/>
          <w:szCs w:val="18"/>
        </w:rPr>
        <w:t>Taxer les revenus finan</w:t>
      </w:r>
      <w:r>
        <w:rPr>
          <w:rFonts w:cstheme="minorHAnsi"/>
          <w:b/>
          <w:sz w:val="18"/>
          <w:szCs w:val="18"/>
        </w:rPr>
        <w:t>ciers</w:t>
      </w:r>
    </w:p>
    <w:p w:rsidR="00CA35D0" w:rsidRDefault="00CA35D0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CA35D0" w:rsidRDefault="000E13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Rejoignez-nous dans la mobilisation !</w:t>
      </w:r>
    </w:p>
    <w:p w:rsidR="00CA35D0" w:rsidRDefault="000E13D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Manifester </w:t>
      </w:r>
      <w:proofErr w:type="gramStart"/>
      <w:r>
        <w:rPr>
          <w:rFonts w:cstheme="minorHAnsi"/>
          <w:b/>
          <w:sz w:val="18"/>
          <w:szCs w:val="18"/>
        </w:rPr>
        <w:t>le 31 janvier</w:t>
      </w:r>
      <w:proofErr w:type="gramEnd"/>
      <w:r>
        <w:rPr>
          <w:rFonts w:cstheme="minorHAnsi"/>
          <w:b/>
          <w:sz w:val="18"/>
          <w:szCs w:val="18"/>
        </w:rPr>
        <w:t>, 12h Place des Quinconces, Bordeaux</w:t>
      </w:r>
    </w:p>
    <w:p w:rsidR="00CA35D0" w:rsidRDefault="000E13D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Signer et faites signer la Pétition Intersyndicale : </w:t>
      </w:r>
      <w:r>
        <w:rPr>
          <w:rFonts w:cstheme="minorHAnsi"/>
          <w:b/>
          <w:sz w:val="16"/>
          <w:szCs w:val="16"/>
        </w:rPr>
        <w:t>déjà 700 000 signatures !</w:t>
      </w:r>
    </w:p>
    <w:p w:rsidR="00CA35D0" w:rsidRDefault="000E13D9">
      <w:pPr>
        <w:spacing w:after="0" w:line="240" w:lineRule="auto"/>
        <w:ind w:left="2124"/>
        <w:jc w:val="right"/>
        <w:rPr>
          <w:rFonts w:cstheme="minorHAnsi"/>
          <w:sz w:val="18"/>
          <w:szCs w:val="18"/>
        </w:rPr>
      </w:pPr>
      <w:r>
        <w:rPr>
          <w:rFonts w:cstheme="minorHAnsi"/>
          <w:i/>
          <w:sz w:val="16"/>
          <w:szCs w:val="18"/>
        </w:rPr>
        <w:t>.</w:t>
      </w:r>
      <w:r>
        <w:rPr>
          <w:rFonts w:cstheme="minorHAnsi"/>
          <w:i/>
          <w:sz w:val="16"/>
          <w:szCs w:val="18"/>
        </w:rPr>
        <w:tab/>
      </w:r>
      <w:r>
        <w:rPr>
          <w:rFonts w:cstheme="minorHAnsi"/>
          <w:i/>
          <w:sz w:val="16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CA35D0" w:rsidRDefault="000E13D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i/>
          <w:iCs/>
          <w:sz w:val="16"/>
          <w:szCs w:val="16"/>
        </w:rPr>
        <w:t xml:space="preserve">Ne pas jeter sur la voie publique (imprimé par nos soins)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CA35D0" w:rsidRDefault="000E13D9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Scanner → </w:t>
      </w:r>
      <w:proofErr w:type="gramStart"/>
      <w:r>
        <w:rPr>
          <w:rFonts w:cstheme="minorHAnsi"/>
          <w:sz w:val="18"/>
          <w:szCs w:val="18"/>
        </w:rPr>
        <w:t>signer</w:t>
      </w:r>
      <w:proofErr w:type="gramEnd"/>
      <w:r>
        <w:rPr>
          <w:rFonts w:cstheme="minorHAnsi"/>
          <w:sz w:val="18"/>
          <w:szCs w:val="18"/>
        </w:rPr>
        <w:t xml:space="preserve"> pétition</w:t>
      </w:r>
    </w:p>
    <w:p w:rsidR="00CA35D0" w:rsidRDefault="00CA35D0">
      <w:pPr>
        <w:spacing w:after="0" w:line="240" w:lineRule="auto"/>
        <w:rPr>
          <w:rFonts w:cstheme="minorHAnsi"/>
          <w:sz w:val="18"/>
          <w:szCs w:val="18"/>
        </w:rPr>
      </w:pPr>
    </w:p>
    <w:p w:rsidR="00CA35D0" w:rsidRDefault="00CA35D0">
      <w:pPr>
        <w:sectPr w:rsidR="00CA35D0">
          <w:pgSz w:w="16838" w:h="11906" w:orient="landscape"/>
          <w:pgMar w:top="301" w:right="567" w:bottom="354" w:left="822" w:header="0" w:footer="0" w:gutter="0"/>
          <w:cols w:num="2" w:space="708"/>
          <w:formProt w:val="0"/>
          <w:docGrid w:linePitch="600" w:charSpace="36864"/>
        </w:sectPr>
      </w:pPr>
    </w:p>
    <w:p w:rsidR="00CA35D0" w:rsidRDefault="00CA35D0">
      <w:pPr>
        <w:spacing w:after="0" w:line="240" w:lineRule="auto"/>
        <w:jc w:val="center"/>
      </w:pPr>
    </w:p>
    <w:sectPr w:rsidR="00CA35D0" w:rsidSect="00CA35D0">
      <w:type w:val="continuous"/>
      <w:pgSz w:w="16838" w:h="11906" w:orient="landscape"/>
      <w:pgMar w:top="301" w:right="567" w:bottom="354" w:left="822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B5C"/>
    <w:multiLevelType w:val="multilevel"/>
    <w:tmpl w:val="B44667CC"/>
    <w:lvl w:ilvl="0">
      <w:start w:val="3"/>
      <w:numFmt w:val="bullet"/>
      <w:lvlText w:val="●"/>
      <w:lvlJc w:val="left"/>
      <w:pPr>
        <w:tabs>
          <w:tab w:val="num" w:pos="720"/>
        </w:tabs>
        <w:ind w:left="36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">
    <w:nsid w:val="4A665FAD"/>
    <w:multiLevelType w:val="multilevel"/>
    <w:tmpl w:val="79E6E572"/>
    <w:lvl w:ilvl="0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2051EDD"/>
    <w:multiLevelType w:val="multilevel"/>
    <w:tmpl w:val="8A5A2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35D0"/>
    <w:rsid w:val="000E13D9"/>
    <w:rsid w:val="00C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62"/>
    <w:pPr>
      <w:suppressAutoHyphens/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CA35D0"/>
    <w:rPr>
      <w:rFonts w:cs="Calibri"/>
      <w:sz w:val="18"/>
    </w:rPr>
  </w:style>
  <w:style w:type="character" w:customStyle="1" w:styleId="ListLabel2">
    <w:name w:val="ListLabel 2"/>
    <w:qFormat/>
    <w:rsid w:val="00CA35D0"/>
    <w:rPr>
      <w:rFonts w:cs="Courier New"/>
    </w:rPr>
  </w:style>
  <w:style w:type="character" w:customStyle="1" w:styleId="ListLabel3">
    <w:name w:val="ListLabel 3"/>
    <w:qFormat/>
    <w:rsid w:val="00CA35D0"/>
    <w:rPr>
      <w:rFonts w:cs="Noto Sans Symbols"/>
    </w:rPr>
  </w:style>
  <w:style w:type="character" w:customStyle="1" w:styleId="ListLabel4">
    <w:name w:val="ListLabel 4"/>
    <w:qFormat/>
    <w:rsid w:val="00CA35D0"/>
    <w:rPr>
      <w:rFonts w:cs="Noto Sans Symbols"/>
    </w:rPr>
  </w:style>
  <w:style w:type="character" w:customStyle="1" w:styleId="ListLabel5">
    <w:name w:val="ListLabel 5"/>
    <w:qFormat/>
    <w:rsid w:val="00CA35D0"/>
    <w:rPr>
      <w:rFonts w:cs="Courier New"/>
    </w:rPr>
  </w:style>
  <w:style w:type="character" w:customStyle="1" w:styleId="ListLabel6">
    <w:name w:val="ListLabel 6"/>
    <w:qFormat/>
    <w:rsid w:val="00CA35D0"/>
    <w:rPr>
      <w:rFonts w:cs="Noto Sans Symbols"/>
    </w:rPr>
  </w:style>
  <w:style w:type="character" w:customStyle="1" w:styleId="ListLabel7">
    <w:name w:val="ListLabel 7"/>
    <w:qFormat/>
    <w:rsid w:val="00CA35D0"/>
    <w:rPr>
      <w:rFonts w:cs="Noto Sans Symbols"/>
    </w:rPr>
  </w:style>
  <w:style w:type="character" w:customStyle="1" w:styleId="ListLabel8">
    <w:name w:val="ListLabel 8"/>
    <w:qFormat/>
    <w:rsid w:val="00CA35D0"/>
    <w:rPr>
      <w:rFonts w:cs="Courier New"/>
    </w:rPr>
  </w:style>
  <w:style w:type="character" w:customStyle="1" w:styleId="ListLabel9">
    <w:name w:val="ListLabel 9"/>
    <w:qFormat/>
    <w:rsid w:val="00CA35D0"/>
    <w:rPr>
      <w:rFonts w:cs="Noto Sans Symbols"/>
    </w:rPr>
  </w:style>
  <w:style w:type="character" w:customStyle="1" w:styleId="ListLabel10">
    <w:name w:val="ListLabel 10"/>
    <w:qFormat/>
    <w:rsid w:val="00CA35D0"/>
    <w:rPr>
      <w:rFonts w:cs="Courier New"/>
      <w:sz w:val="18"/>
    </w:rPr>
  </w:style>
  <w:style w:type="character" w:customStyle="1" w:styleId="ListLabel11">
    <w:name w:val="ListLabel 11"/>
    <w:qFormat/>
    <w:rsid w:val="00CA35D0"/>
    <w:rPr>
      <w:rFonts w:cs="Courier New"/>
    </w:rPr>
  </w:style>
  <w:style w:type="character" w:customStyle="1" w:styleId="ListLabel12">
    <w:name w:val="ListLabel 12"/>
    <w:qFormat/>
    <w:rsid w:val="00CA35D0"/>
    <w:rPr>
      <w:rFonts w:cs="Wingdings"/>
    </w:rPr>
  </w:style>
  <w:style w:type="character" w:customStyle="1" w:styleId="ListLabel13">
    <w:name w:val="ListLabel 13"/>
    <w:qFormat/>
    <w:rsid w:val="00CA35D0"/>
    <w:rPr>
      <w:rFonts w:cs="Symbol"/>
    </w:rPr>
  </w:style>
  <w:style w:type="character" w:customStyle="1" w:styleId="ListLabel14">
    <w:name w:val="ListLabel 14"/>
    <w:qFormat/>
    <w:rsid w:val="00CA35D0"/>
    <w:rPr>
      <w:rFonts w:cs="Courier New"/>
    </w:rPr>
  </w:style>
  <w:style w:type="character" w:customStyle="1" w:styleId="ListLabel15">
    <w:name w:val="ListLabel 15"/>
    <w:qFormat/>
    <w:rsid w:val="00CA35D0"/>
    <w:rPr>
      <w:rFonts w:cs="Wingdings"/>
    </w:rPr>
  </w:style>
  <w:style w:type="character" w:customStyle="1" w:styleId="ListLabel16">
    <w:name w:val="ListLabel 16"/>
    <w:qFormat/>
    <w:rsid w:val="00CA35D0"/>
    <w:rPr>
      <w:rFonts w:cs="Symbol"/>
    </w:rPr>
  </w:style>
  <w:style w:type="character" w:customStyle="1" w:styleId="ListLabel17">
    <w:name w:val="ListLabel 17"/>
    <w:qFormat/>
    <w:rsid w:val="00CA35D0"/>
    <w:rPr>
      <w:rFonts w:cs="Courier New"/>
    </w:rPr>
  </w:style>
  <w:style w:type="character" w:customStyle="1" w:styleId="ListLabel18">
    <w:name w:val="ListLabel 18"/>
    <w:qFormat/>
    <w:rsid w:val="00CA35D0"/>
    <w:rPr>
      <w:rFonts w:cs="Wingdings"/>
    </w:rPr>
  </w:style>
  <w:style w:type="paragraph" w:styleId="Titre">
    <w:name w:val="Title"/>
    <w:basedOn w:val="Normal"/>
    <w:next w:val="Corpsdetexte"/>
    <w:qFormat/>
    <w:rsid w:val="00CA35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A35D0"/>
    <w:pPr>
      <w:spacing w:after="140" w:line="276" w:lineRule="auto"/>
    </w:pPr>
  </w:style>
  <w:style w:type="paragraph" w:styleId="Liste">
    <w:name w:val="List"/>
    <w:basedOn w:val="Corpsdetexte"/>
    <w:rsid w:val="00CA35D0"/>
    <w:rPr>
      <w:rFonts w:cs="Lucida Sans"/>
    </w:rPr>
  </w:style>
  <w:style w:type="paragraph" w:customStyle="1" w:styleId="Caption">
    <w:name w:val="Caption"/>
    <w:basedOn w:val="Normal"/>
    <w:qFormat/>
    <w:rsid w:val="00CA35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A35D0"/>
    <w:pPr>
      <w:suppressLineNumbers/>
    </w:pPr>
    <w:rPr>
      <w:rFonts w:cs="Lucida Sans"/>
    </w:rPr>
  </w:style>
  <w:style w:type="paragraph" w:styleId="Lgende">
    <w:name w:val="caption"/>
    <w:basedOn w:val="Normal"/>
    <w:qFormat/>
    <w:rsid w:val="00CA35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2023-01-26T13:45:00Z</cp:lastPrinted>
  <dcterms:created xsi:type="dcterms:W3CDTF">2023-02-01T10:22:00Z</dcterms:created>
  <dcterms:modified xsi:type="dcterms:W3CDTF">2023-02-01T10:22:00Z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